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99"/>
  <w:body>
    <w:p w:rsidR="00A91E37" w:rsidRPr="004375CB" w:rsidRDefault="00A91E37" w:rsidP="00AF5562">
      <w:pPr>
        <w:pStyle w:val="a3"/>
        <w:jc w:val="center"/>
        <w:rPr>
          <w:color w:val="FF0000"/>
          <w:sz w:val="32"/>
          <w:szCs w:val="32"/>
        </w:rPr>
      </w:pPr>
      <w:r w:rsidRPr="004375CB">
        <w:rPr>
          <w:rStyle w:val="a4"/>
          <w:color w:val="FF0000"/>
          <w:sz w:val="32"/>
          <w:szCs w:val="32"/>
        </w:rPr>
        <w:t xml:space="preserve">Рекомендации </w:t>
      </w:r>
      <w:r w:rsidR="00AF5562" w:rsidRPr="004375CB">
        <w:rPr>
          <w:rStyle w:val="a4"/>
          <w:color w:val="FF0000"/>
          <w:sz w:val="32"/>
          <w:szCs w:val="32"/>
        </w:rPr>
        <w:t>учителя-дефектолога для родителей</w:t>
      </w:r>
    </w:p>
    <w:p w:rsidR="00A91E37" w:rsidRPr="00A91E37" w:rsidRDefault="00A91E37" w:rsidP="00A91E37">
      <w:pPr>
        <w:pStyle w:val="a3"/>
        <w:jc w:val="both"/>
        <w:rPr>
          <w:sz w:val="28"/>
          <w:szCs w:val="28"/>
        </w:rPr>
      </w:pPr>
      <w:r w:rsidRPr="00A91E37">
        <w:rPr>
          <w:sz w:val="28"/>
          <w:szCs w:val="28"/>
        </w:rPr>
        <w:t> 1. Расширять сведения ребенка об окружающем, обогащать зрительное восприятие внешнего мира. Обращать внимание детей на все, что их окружает. Рассматривать вместе с детьми предметы ближайшего окружения: цвет, форма, величина, названия частей, применение, назначение, из чего сделаны и т.д. Все это способствует обогащению словарного запаса ребенка, развитию его познавательной сферы, а также развитию речи.</w:t>
      </w:r>
    </w:p>
    <w:p w:rsidR="00A91E37" w:rsidRPr="00A91E37" w:rsidRDefault="00A91E37" w:rsidP="00A91E37">
      <w:pPr>
        <w:pStyle w:val="a3"/>
        <w:jc w:val="both"/>
        <w:rPr>
          <w:sz w:val="28"/>
          <w:szCs w:val="28"/>
        </w:rPr>
      </w:pPr>
      <w:r w:rsidRPr="00A91E37">
        <w:rPr>
          <w:sz w:val="28"/>
          <w:szCs w:val="28"/>
        </w:rPr>
        <w:t xml:space="preserve">2.    Объяснять детям смысл новых слов, уточнять понимание уже известных слов, тогда дети будут использовать эти слова в своей речи. Данный вид работы способствует развитию у детей умения выражать свои мысли словесно, </w:t>
      </w:r>
      <w:proofErr w:type="gramStart"/>
      <w:r w:rsidRPr="00A91E37">
        <w:rPr>
          <w:sz w:val="28"/>
          <w:szCs w:val="28"/>
        </w:rPr>
        <w:t>а</w:t>
      </w:r>
      <w:proofErr w:type="gramEnd"/>
      <w:r w:rsidRPr="00A91E37">
        <w:rPr>
          <w:sz w:val="28"/>
          <w:szCs w:val="28"/>
        </w:rPr>
        <w:t xml:space="preserve"> следовательно развивает и мышление и речь. Игры: «Объясни что такое велосипед (подушка, цветок ...), «Что такое радость, когда тебе бывает радостно?»</w:t>
      </w:r>
    </w:p>
    <w:p w:rsidR="00A91E37" w:rsidRPr="00A91E37" w:rsidRDefault="00A91E37" w:rsidP="00A91E37">
      <w:pPr>
        <w:pStyle w:val="a3"/>
        <w:jc w:val="both"/>
        <w:rPr>
          <w:sz w:val="28"/>
          <w:szCs w:val="28"/>
        </w:rPr>
      </w:pPr>
      <w:r w:rsidRPr="00A91E37">
        <w:rPr>
          <w:sz w:val="28"/>
          <w:szCs w:val="28"/>
        </w:rPr>
        <w:t xml:space="preserve">3.   Обязательно использовать в речи обобщающие понятия, называть, </w:t>
      </w:r>
      <w:proofErr w:type="gramStart"/>
      <w:r w:rsidRPr="00A91E37">
        <w:rPr>
          <w:sz w:val="28"/>
          <w:szCs w:val="28"/>
        </w:rPr>
        <w:t>объекты</w:t>
      </w:r>
      <w:proofErr w:type="gramEnd"/>
      <w:r w:rsidRPr="00A91E37">
        <w:rPr>
          <w:sz w:val="28"/>
          <w:szCs w:val="28"/>
        </w:rPr>
        <w:t xml:space="preserve"> входящие в эти понятия: обувь, цветы, деревья, фрукты, овощи и т. д.</w:t>
      </w:r>
    </w:p>
    <w:p w:rsidR="00A91E37" w:rsidRPr="00A91E37" w:rsidRDefault="00A91E37" w:rsidP="00A91E37">
      <w:pPr>
        <w:pStyle w:val="a3"/>
        <w:jc w:val="both"/>
        <w:rPr>
          <w:sz w:val="28"/>
          <w:szCs w:val="28"/>
        </w:rPr>
      </w:pPr>
      <w:r w:rsidRPr="00A91E37">
        <w:rPr>
          <w:sz w:val="28"/>
          <w:szCs w:val="28"/>
        </w:rPr>
        <w:t>4.   Развивать мыслительные процессы, для этого учить детей сравнивать предметы между собой, находить сходства и различия.</w:t>
      </w:r>
    </w:p>
    <w:p w:rsidR="00A91E37" w:rsidRPr="00A91E37" w:rsidRDefault="00A91E37" w:rsidP="00A91E37">
      <w:pPr>
        <w:pStyle w:val="a3"/>
        <w:jc w:val="both"/>
        <w:rPr>
          <w:sz w:val="28"/>
          <w:szCs w:val="28"/>
        </w:rPr>
      </w:pPr>
      <w:r w:rsidRPr="00A91E37">
        <w:rPr>
          <w:sz w:val="28"/>
          <w:szCs w:val="28"/>
        </w:rPr>
        <w:t xml:space="preserve">5.    </w:t>
      </w:r>
      <w:proofErr w:type="gramStart"/>
      <w:r w:rsidRPr="00A91E37">
        <w:rPr>
          <w:sz w:val="28"/>
          <w:szCs w:val="28"/>
        </w:rPr>
        <w:t>Обогащать чувственный опыт ребенка, путем использования в познании окружающего мира сохранных анализаторов (обоняние, осязание, слух, вкус, зрение), т. е. по возможности предмет надо понюхать, потрогать, послушать какие звуки он может издавать (скрипит, шуршит, стучит и т.д..), попробовать на вкус, рассмотреть.</w:t>
      </w:r>
      <w:proofErr w:type="gramEnd"/>
    </w:p>
    <w:p w:rsidR="00A91E37" w:rsidRPr="00A91E37" w:rsidRDefault="00A91E37" w:rsidP="00A91E37">
      <w:pPr>
        <w:pStyle w:val="a3"/>
        <w:jc w:val="both"/>
        <w:rPr>
          <w:sz w:val="28"/>
          <w:szCs w:val="28"/>
        </w:rPr>
      </w:pPr>
      <w:r w:rsidRPr="00A91E37">
        <w:rPr>
          <w:sz w:val="28"/>
          <w:szCs w:val="28"/>
        </w:rPr>
        <w:t xml:space="preserve">6.   Развивать внимание детей, расширять объем памяти. Игры: </w:t>
      </w:r>
      <w:proofErr w:type="gramStart"/>
      <w:r w:rsidRPr="00A91E37">
        <w:rPr>
          <w:sz w:val="28"/>
          <w:szCs w:val="28"/>
        </w:rPr>
        <w:t>«Вспомни, где вчера мы были, что видели и т.д.», «Запомни и повтори игрушки (картинки, предметы), которые ты видел (на столе 10 различных игрушек, ребенок смотрит, отворачивается и называет, что запомнил», «Расскажи, что лежит на столе», «Чего не стало?», «Что изменилось?», «Что добавилось?» и т.д.</w:t>
      </w:r>
      <w:proofErr w:type="gramEnd"/>
    </w:p>
    <w:p w:rsidR="00A91E37" w:rsidRPr="00A91E37" w:rsidRDefault="00A91E37" w:rsidP="00A91E37">
      <w:pPr>
        <w:pStyle w:val="a3"/>
        <w:jc w:val="both"/>
        <w:rPr>
          <w:sz w:val="28"/>
          <w:szCs w:val="28"/>
        </w:rPr>
      </w:pPr>
      <w:r w:rsidRPr="00A91E37">
        <w:rPr>
          <w:sz w:val="28"/>
          <w:szCs w:val="28"/>
        </w:rPr>
        <w:t xml:space="preserve">7.   Развивать пространственное восприятие. </w:t>
      </w:r>
      <w:proofErr w:type="gramStart"/>
      <w:r w:rsidRPr="00A91E37">
        <w:rPr>
          <w:sz w:val="28"/>
          <w:szCs w:val="28"/>
        </w:rPr>
        <w:t>Чаще использовать в речи слова справа, слева, около, между, над, под, за и т.д.</w:t>
      </w:r>
      <w:proofErr w:type="gramEnd"/>
    </w:p>
    <w:p w:rsidR="00A91E37" w:rsidRPr="00A91E37" w:rsidRDefault="00A91E37" w:rsidP="00A91E37">
      <w:pPr>
        <w:pStyle w:val="a3"/>
        <w:jc w:val="both"/>
        <w:rPr>
          <w:sz w:val="28"/>
          <w:szCs w:val="28"/>
        </w:rPr>
      </w:pPr>
      <w:r w:rsidRPr="00A91E37">
        <w:rPr>
          <w:sz w:val="28"/>
          <w:szCs w:val="28"/>
        </w:rPr>
        <w:t>8.    Укрепляем и развиваем мелкую и крупную моторику.</w:t>
      </w:r>
    </w:p>
    <w:p w:rsidR="00A91E37" w:rsidRPr="00A91E37" w:rsidRDefault="00A91E37" w:rsidP="00A91E37">
      <w:pPr>
        <w:pStyle w:val="a3"/>
        <w:jc w:val="both"/>
        <w:rPr>
          <w:sz w:val="28"/>
          <w:szCs w:val="28"/>
        </w:rPr>
      </w:pPr>
      <w:r w:rsidRPr="00A91E37">
        <w:rPr>
          <w:sz w:val="28"/>
          <w:szCs w:val="28"/>
        </w:rPr>
        <w:t>•    Игры с пальчиками, с песком, камушками и т.д.</w:t>
      </w:r>
    </w:p>
    <w:p w:rsidR="00A91E37" w:rsidRPr="00A91E37" w:rsidRDefault="00A91E37" w:rsidP="00A91E37">
      <w:pPr>
        <w:pStyle w:val="a3"/>
        <w:jc w:val="both"/>
        <w:rPr>
          <w:sz w:val="28"/>
          <w:szCs w:val="28"/>
        </w:rPr>
      </w:pPr>
      <w:r w:rsidRPr="00A91E37">
        <w:rPr>
          <w:sz w:val="28"/>
          <w:szCs w:val="28"/>
        </w:rPr>
        <w:t>•    Раскрашивание, штриховка, обводка (не более 5 минут) и т.д.</w:t>
      </w:r>
    </w:p>
    <w:p w:rsidR="00A91E37" w:rsidRPr="00A91E37" w:rsidRDefault="00A91E37" w:rsidP="00A91E37">
      <w:pPr>
        <w:pStyle w:val="a3"/>
        <w:jc w:val="both"/>
        <w:rPr>
          <w:sz w:val="28"/>
          <w:szCs w:val="28"/>
        </w:rPr>
      </w:pPr>
      <w:r w:rsidRPr="00A91E37">
        <w:rPr>
          <w:sz w:val="28"/>
          <w:szCs w:val="28"/>
        </w:rPr>
        <w:lastRenderedPageBreak/>
        <w:t>•     Игры с мячом: «Подбрось и поймай», «Мяч в корзинку», «Прокати мяч ракеткой», «Мяч друг другу», «Попади в обруч» и т.д.</w:t>
      </w:r>
    </w:p>
    <w:p w:rsidR="00A91E37" w:rsidRPr="00A91E37" w:rsidRDefault="00A91E37" w:rsidP="00A91E37">
      <w:pPr>
        <w:pStyle w:val="a3"/>
        <w:jc w:val="both"/>
        <w:rPr>
          <w:sz w:val="28"/>
          <w:szCs w:val="28"/>
        </w:rPr>
      </w:pPr>
      <w:r w:rsidRPr="00A91E37">
        <w:rPr>
          <w:sz w:val="28"/>
          <w:szCs w:val="28"/>
        </w:rPr>
        <w:t>•    Игры с обручем: «Прокати обруч», вращательные движения обруча правой, левой рукой со словами «вправо», «влево»</w:t>
      </w:r>
    </w:p>
    <w:p w:rsidR="00A91E37" w:rsidRPr="00A91E37" w:rsidRDefault="00A91E37" w:rsidP="00A91E37">
      <w:pPr>
        <w:pStyle w:val="a3"/>
        <w:jc w:val="both"/>
        <w:rPr>
          <w:sz w:val="28"/>
          <w:szCs w:val="28"/>
        </w:rPr>
      </w:pPr>
      <w:r w:rsidRPr="00A91E37">
        <w:rPr>
          <w:sz w:val="28"/>
          <w:szCs w:val="28"/>
        </w:rPr>
        <w:t xml:space="preserve">•     Игры с игрушками на колесиках: прокатывания их друг другу через </w:t>
      </w:r>
      <w:proofErr w:type="spellStart"/>
      <w:r w:rsidRPr="00A91E37">
        <w:rPr>
          <w:sz w:val="28"/>
          <w:szCs w:val="28"/>
        </w:rPr>
        <w:t>воротики</w:t>
      </w:r>
      <w:proofErr w:type="spellEnd"/>
      <w:r w:rsidRPr="00A91E37">
        <w:rPr>
          <w:sz w:val="28"/>
          <w:szCs w:val="28"/>
        </w:rPr>
        <w:t xml:space="preserve">. </w:t>
      </w:r>
    </w:p>
    <w:p w:rsidR="00AF5562" w:rsidRPr="0079791A" w:rsidRDefault="00A91E37" w:rsidP="00AF55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F5562">
        <w:rPr>
          <w:sz w:val="28"/>
          <w:szCs w:val="28"/>
        </w:rPr>
        <w:t> </w:t>
      </w:r>
    </w:p>
    <w:p w:rsidR="00A91E37" w:rsidRPr="00AF5562" w:rsidRDefault="00A91E37" w:rsidP="00AF5562">
      <w:pPr>
        <w:pStyle w:val="a3"/>
        <w:jc w:val="right"/>
        <w:rPr>
          <w:b/>
          <w:sz w:val="28"/>
          <w:szCs w:val="28"/>
        </w:rPr>
      </w:pPr>
    </w:p>
    <w:sectPr w:rsidR="00A91E37" w:rsidRPr="00AF5562" w:rsidSect="00557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A91E37"/>
    <w:rsid w:val="004375CB"/>
    <w:rsid w:val="00557A0B"/>
    <w:rsid w:val="00A2106B"/>
    <w:rsid w:val="00A91E37"/>
    <w:rsid w:val="00AF5562"/>
    <w:rsid w:val="00B5590E"/>
    <w:rsid w:val="00CA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"/>
      <o:colormenu v:ext="edit" fillcolor="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91E37"/>
    <w:rPr>
      <w:b/>
      <w:bCs/>
    </w:rPr>
  </w:style>
  <w:style w:type="paragraph" w:styleId="a5">
    <w:name w:val="No Spacing"/>
    <w:uiPriority w:val="1"/>
    <w:qFormat/>
    <w:rsid w:val="00AF556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9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Пользователь Windows</cp:lastModifiedBy>
  <cp:revision>3</cp:revision>
  <dcterms:created xsi:type="dcterms:W3CDTF">2019-12-03T14:26:00Z</dcterms:created>
  <dcterms:modified xsi:type="dcterms:W3CDTF">2019-12-03T14:27:00Z</dcterms:modified>
</cp:coreProperties>
</file>