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B06E2" w:rsidRPr="006B06E2" w:rsidRDefault="006B06E2" w:rsidP="006B06E2">
      <w:pPr>
        <w:spacing w:after="0" w:line="240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Консультация для родителей</w:t>
      </w:r>
    </w:p>
    <w:p w:rsidR="00846C95" w:rsidRPr="006B06E2" w:rsidRDefault="006B06E2" w:rsidP="006B06E2">
      <w:pPr>
        <w:spacing w:after="0" w:line="240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«</w:t>
      </w:r>
      <w:r w:rsidR="00846C95" w:rsidRPr="006B06E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Гимнастика для глаз детям:</w:t>
      </w:r>
      <w:r w:rsidRPr="006B06E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</w:t>
      </w:r>
      <w:r w:rsidR="00846C95" w:rsidRPr="006B06E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зачем и кому она нужна?</w:t>
      </w:r>
      <w:r w:rsidRPr="006B06E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»</w:t>
      </w:r>
    </w:p>
    <w:p w:rsidR="00846C95" w:rsidRPr="006B06E2" w:rsidRDefault="00846C95" w:rsidP="006B06E2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Главной задачей гимнастики для глаз для детей-дошкольников является формирование у малышей правильного представления о том, что о зрении необходимо заботиться.</w:t>
      </w:r>
    </w:p>
    <w:p w:rsidR="00846C95" w:rsidRPr="006B06E2" w:rsidRDefault="00846C95" w:rsidP="006B06E2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много</w:t>
      </w:r>
      <w:proofErr w:type="gramEnd"/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информации ребёнок получает зрительно, поэтому глаза даже у дошкольников испытывают очень большие нагрузки. Если в этот важный период воспитатели детских садов и родители не используют специальные методики, в которые входит гимнастика для глаз для детей разного возраста, это впоследствии может негативно сказаться на физическом и интеллектуальном развитии малыша.</w:t>
      </w:r>
    </w:p>
    <w:p w:rsidR="00846C95" w:rsidRPr="006B06E2" w:rsidRDefault="00846C95" w:rsidP="006B06E2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Во-первых, он не сможет уловить и открыть для себя многие зрительные образы. Во-вторых, у него может начать падать зрение (особенно при наследственной предрасположенности или под влиянием внутренних заболеваний или внешних факторов). В-третьих, усугубляются и другие проблемы с глазами, которые уже имелись до школы. Оказывается, всего этого можно избежать посредством самых простых упражнений.</w:t>
      </w:r>
    </w:p>
    <w:p w:rsidR="00846C95" w:rsidRPr="006B06E2" w:rsidRDefault="00846C95" w:rsidP="006B06E2">
      <w:pPr>
        <w:spacing w:after="0" w:line="240" w:lineRule="atLeast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Цели</w:t>
      </w:r>
      <w:r w:rsidR="003660CE" w:rsidRPr="006B06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:rsidR="00846C95" w:rsidRPr="006B06E2" w:rsidRDefault="00846C95" w:rsidP="006B06E2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Основная цель, которую преследует гимнастика для глаз для детей дошкольного возраста, — тренировка мышц органов зрения. Именно от них зависит, насколько хорошо будет видеть ребёнок в дальнейшем и не будет ли у него проблем с глазками в школе. Специально разработанные комплексы упражнений призваны:</w:t>
      </w:r>
    </w:p>
    <w:p w:rsidR="00846C95" w:rsidRPr="006B06E2" w:rsidRDefault="00846C95" w:rsidP="006B06E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успокоить нервную систему ребёнка;</w:t>
      </w:r>
    </w:p>
    <w:p w:rsidR="00846C95" w:rsidRPr="006B06E2" w:rsidRDefault="00846C95" w:rsidP="006B06E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помочь мозгу переработать информацию, полученную через органы зрения;</w:t>
      </w:r>
    </w:p>
    <w:p w:rsidR="00846C95" w:rsidRPr="006B06E2" w:rsidRDefault="00846C95" w:rsidP="006B06E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облегчить глазкам нагрузку, снять усталость, дать им отдохнуть;</w:t>
      </w:r>
    </w:p>
    <w:p w:rsidR="00846C95" w:rsidRPr="006B06E2" w:rsidRDefault="00846C95" w:rsidP="006B06E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замедлить и даже вовсе остановить падение зрения или развитие астигматизма.</w:t>
      </w:r>
    </w:p>
    <w:p w:rsidR="00846C95" w:rsidRPr="006B06E2" w:rsidRDefault="00846C95" w:rsidP="006B06E2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Данные функции способна выполнять как гимнастика для глаз для детей 2–3 лет, так и комплексы упражнений для ребят постарше. Ежедневные занятия, рекомендованные офтальмологами, принесут заметную, ощутимую пользу дошкольникам. </w:t>
      </w:r>
    </w:p>
    <w:p w:rsidR="00846C95" w:rsidRPr="006B06E2" w:rsidRDefault="00846C95" w:rsidP="006B06E2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824" w:rsidRPr="006B06E2" w:rsidRDefault="00846C95" w:rsidP="006B06E2">
      <w:pPr>
        <w:spacing w:after="0" w:line="240" w:lineRule="atLeast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Нарушение зрения является частой причиной появления различных заболеваний глаз. Чтобы этого не допустить, следует уделять внимание  режиму зрительной нагрузки. Нежелательно смотреть телевизор детям 3-4 лет. В крайнем случае, включить мультфильмы или другие познавательные программы можно на 15 минут не более. Детям постарше</w:t>
      </w:r>
      <w:hyperlink r:id="rId5" w:tgtFrame="_blank" w:tooltip="СКОЛЬКО МОЖНО РЕБЕНКУ СМОТРЕТЬ ТЕЛЕВИЗОР" w:history="1">
        <w:r w:rsidRPr="006B06E2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r w:rsidRPr="006B06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разрешается смотреть телевизор</w:t>
        </w:r>
      </w:hyperlink>
      <w:r w:rsidRPr="006B06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06E2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 получаса. Приучайте ребенка смотреть телевизор только сидя. Лежать на кровати за просм</w:t>
      </w:r>
      <w:r w:rsidRPr="006B0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отром любимого мультика крайне нежелательно. Специальные рекомендации и упражнения для глаз помогут сохранить и укрепить зрение ребенка.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УПРАЖНЕНИЯ ДЛЯ ГЛАЗ ДЛЯ ДЕТЕЙ ДОШКОЛЬНОГО ВОЗРАСТА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Разминку следует выполнять регулярно не менее 2-х раз в день.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Начать упражнения можно с движения глазного яблока в разные стороны. Затем можно зажмуриться на несколько секунд и быстро поморгать. Чтобы заинтересовать ребенка выполнять гимнастику для глаз, можно задействовать мимику лица, при этом изображая различных животных.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сопровождать упражнения для глаз стихотворными строчками, детям будет интереснее их запоминать. Малыши в раннем возрасте ещё не могут различить, где правая, а где левая сторона. Поэтому родители могут столкнуться с небольшими трудностями, при объяснении правой и левой стороны.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глазной гимнастики также подойдут обычные (подготовленные заранее) геометрические фигуры ― круг, квадрат, треугольник. Малышу следует показывать, на какие углы смотреть. Если это квадрат или треугольник, то малыш вместе с вами, глазками должен обвести контуры геометрических фигур. Если это круг ― сделать круговые движения глазками в одну сторону, затем </w:t>
      </w:r>
      <w:proofErr w:type="gramStart"/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обратную. Далее можно посмотреть на кончик носа, потом прямо на стену. Делать упражнения для глаз нужно по 2-3 раза. Следите, чтобы ребенок держал корпус прямо, не сутулил и не прогибал спину.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ребенка 6-7 лет упражнения для глаз должны быть немного сложнее. Для начала можно предложить представить любой предмет (стол, стул, цветок и др.)  и нарисовать в воздухе.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находитесь на прогулке, для ребенка будет полезно рассматривать предметы, находящиеся вблизи или вдали. Это способствует не только укреплению зрения, но и помогает развивать наблюдательность.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 для ребенка будет упражнение «Разноцветные кружки». Главное, чтобы ребенок уже умел различать цвета. Суть упражнения заключается в том, что на небольшом расстоянии необходимо разместить вырезанные из картона круги разных цветов и прикрепить к стене. Вы должны называть хаотично цвета, а ребенок глазками смотреть на них, при этом не двигать головой.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Глазная гимнастика для детей школьного возраста всегда проводится в школе, поэтому многие родители считают, что нет  необходимости выполнять зарядку для глаз дома. А это очень неправильно. Интервал между выполнением домашних заданий должен быть не менее 10-15 минут. Приучайте ребенка делать упражнения для глаз: моргать глазами, делать круговые движения в разные стороны,  посмотреть вдаль и др. Существует много различных методик с целью улучшения зрительной функции, например методика Э. С </w:t>
      </w:r>
      <w:proofErr w:type="spellStart"/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Асветисова</w:t>
      </w:r>
      <w:proofErr w:type="spellEnd"/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Г. Жданова, которыми можно воспользоваться при проведении разминки для глаз для детей.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глазной гимнастики, следует делать массаж глаз. Легкое поглаживание, несильное давление на глазное яблоко улучшают циркуляцию крови.</w:t>
      </w:r>
    </w:p>
    <w:p w:rsidR="00846C95" w:rsidRPr="006B06E2" w:rsidRDefault="00846C95" w:rsidP="006B06E2">
      <w:pPr>
        <w:shd w:val="clear" w:color="auto" w:fill="FFFFFF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Регулярная детская гимнастика для глаз способствует улучшению и сохранению зрения, а также в профилактических целях избежать близорукости, дальнозоркости и других заболеваний глаз.</w:t>
      </w:r>
    </w:p>
    <w:p w:rsidR="00414745" w:rsidRPr="006B06E2" w:rsidRDefault="00414745" w:rsidP="006B06E2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«Весёлая неделька” для глаз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Понедельник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неделю по — порядку,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делают зарядку.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понедельник, как проснутся,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солнцу улыбнутся,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посмотрят на траву</w:t>
      </w:r>
      <w:proofErr w:type="gramStart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в высоту.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Вторник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вторник часики глаза,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Водят взгляд туда – сюда,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Ходят влево, ходят вправо</w:t>
      </w:r>
      <w:proofErr w:type="gramStart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устанут никогда.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Среда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среду в жмурки мы играем,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глазки закрываем.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глазки открывать.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Жмуримся и открываем</w:t>
      </w:r>
      <w:proofErr w:type="gramStart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игру мы продолжаем.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Четверг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четвергам мы смотрим вдаль,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 времени не жаль,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вблизи и что вдали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рассмотреть должны.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Пятница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пятницу мы не зевали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по кругу побежали.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Остановка, и опять</w:t>
      </w:r>
      <w:proofErr w:type="gramStart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сторону бежать.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Суббота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 субботу выходной,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ленимся с тобой.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Ищем взглядом уголки,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бегали зрачки.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Воскресенье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 будем спать,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пойдём гулять,</w:t>
      </w: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глазки закалялись</w:t>
      </w:r>
      <w:bookmarkStart w:id="0" w:name="_GoBack"/>
      <w:bookmarkEnd w:id="0"/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воздухом дышать.</w:t>
      </w:r>
    </w:p>
    <w:p w:rsidR="00414745" w:rsidRPr="006B06E2" w:rsidRDefault="00414745" w:rsidP="006B06E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6B06E2" w:rsidRPr="006B06E2" w:rsidRDefault="006B06E2" w:rsidP="006B06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06E2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6B06E2">
        <w:rPr>
          <w:rFonts w:ascii="Times New Roman" w:hAnsi="Times New Roman" w:cs="Times New Roman"/>
          <w:b/>
          <w:sz w:val="24"/>
          <w:szCs w:val="24"/>
        </w:rPr>
        <w:t xml:space="preserve">   для дошкольников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06E2">
        <w:rPr>
          <w:rFonts w:ascii="Times New Roman" w:hAnsi="Times New Roman" w:cs="Times New Roman"/>
          <w:sz w:val="24"/>
          <w:szCs w:val="24"/>
        </w:rPr>
        <w:t>Продолжительность гимнастики по возрастам: ранний возраст – 10 секунд, младший  возраст – 12 – 15 секунд, средний возраст – 17 – 20 секунд, старший возраст – 22 – 25 секунд.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B06E2" w:rsidRPr="006B06E2" w:rsidRDefault="006B06E2" w:rsidP="006B06E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Комплексы зрительной гимнастики для дошкольников старшего возраста (модификация технологии В.Ф. Базарного)</w:t>
      </w:r>
    </w:p>
    <w:p w:rsidR="006B06E2" w:rsidRPr="006B06E2" w:rsidRDefault="006B06E2" w:rsidP="006B06E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Упражнения на укрепление </w:t>
      </w:r>
      <w:proofErr w:type="spellStart"/>
      <w:r w:rsidRPr="006B06E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глазодвигательных</w:t>
      </w:r>
      <w:proofErr w:type="spellEnd"/>
      <w:r w:rsidRPr="006B06E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мышц и улучшение циркуляции крови в органе зрения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выполняются на рабочем месте в положении «сидя», откинувшись на спинку стула.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Смотреть прямо перед собой в течение 2-3 секунд, затем на 3-4 секунды опустить глаза вниз. Повторить упражнение в течение 20-30 сек.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B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Повороты глаз. </w:t>
      </w: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Поднять глаза вверх, опустить вниз, отвести глаза в правую сторону, в левую сторону. Повторить 3-4 раза.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B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Вращение глаз. </w:t>
      </w: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Поднять глаза вверх, сделать ими круговые движения по часовой стрелке, сделать движения против часовой стрелки. Повторить 3-4 раза (длительность 15 сек.).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«Жмурки». </w:t>
      </w: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Крепко зажмурить глаза на 3-5 секунд, открыть на 3-5 сек. Повторить 4-5 раз.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B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«Погреем глазки». </w:t>
      </w: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Потереть ладони друг о друга и легко, без усилий, прикрыть ими предварительно закрытые глаза, чтобы полностью загородить их от света (30-40 секунд). Открыть глаза.</w:t>
      </w:r>
    </w:p>
    <w:p w:rsidR="006B06E2" w:rsidRPr="006B06E2" w:rsidRDefault="006B06E2" w:rsidP="006B06E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06E2" w:rsidRPr="006B06E2" w:rsidRDefault="006B06E2" w:rsidP="006B06E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Комплекс упражнений на укрепление </w:t>
      </w:r>
      <w:proofErr w:type="spellStart"/>
      <w:r w:rsidRPr="006B06E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глазодвигательных</w:t>
      </w:r>
      <w:proofErr w:type="spellEnd"/>
      <w:r w:rsidRPr="006B06E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мышц и улучшение процесса аккомодации</w:t>
      </w:r>
    </w:p>
    <w:p w:rsidR="006B06E2" w:rsidRPr="006B06E2" w:rsidRDefault="006B06E2" w:rsidP="006B06E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(Упражнения выполняются с шариком или с колпачком на пальце)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1.  И.П.: стать прямо, шарик на указательном пальце перед глазами, на расстоянии 30 см. от глаз. На счёт 1-5  сосредоточить взгляд на шарике, на 6- шарик   опустить вниз. Повторить 4-5 раз.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2. И.П.: стать прямо, шарик на указательном пальце перед глазами, на расстоянии 30 см. от глаз.  На счёт 1-2 приблизить шарик к носу. Глазами прослеживать движения шарика, повторить 6-7 раз.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3. И.П.: то же. На счёт 1-2 отводить шарик вправо, влево, взором прослеживать движения шарика. Повторить 3-4 раза в каждую сторону.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И.П.: стать прямо, руки внизу, на указательный палец правой руки надеть шарик, левая рука </w:t>
      </w:r>
      <w:proofErr w:type="spellStart"/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</w:t>
      </w:r>
      <w:proofErr w:type="gramStart"/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счёт 1-2 приблизить шарик к глазам, отвести на расстояние вытянутой руки вперёд. Повторить 5-6 раз.</w:t>
      </w:r>
    </w:p>
    <w:p w:rsidR="006B06E2" w:rsidRPr="006B06E2" w:rsidRDefault="006B06E2" w:rsidP="006B06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E2">
        <w:rPr>
          <w:rFonts w:ascii="Times New Roman" w:eastAsia="Times New Roman" w:hAnsi="Times New Roman" w:cs="Times New Roman"/>
          <w:color w:val="000000"/>
          <w:sz w:val="24"/>
          <w:szCs w:val="24"/>
        </w:rPr>
        <w:t>5. Массировать веки глаз. Глаза закрыть и подушечками ладони, очень нежно касаясь, проводить по верхним векам от  висков к переносице и обратно. Всего 10 раз в среднем темпе.</w:t>
      </w:r>
    </w:p>
    <w:p w:rsidR="006B06E2" w:rsidRPr="006B06E2" w:rsidRDefault="006B06E2" w:rsidP="006B06E2">
      <w:pPr>
        <w:spacing w:after="0" w:line="240" w:lineRule="atLeast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C95" w:rsidRPr="006B06E2" w:rsidRDefault="00846C95" w:rsidP="006B06E2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06E2" w:rsidRPr="006B06E2" w:rsidRDefault="006B06E2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B06E2" w:rsidRPr="006B06E2" w:rsidSect="00846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B2C"/>
    <w:multiLevelType w:val="multilevel"/>
    <w:tmpl w:val="27E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E56C9"/>
    <w:rsid w:val="00301826"/>
    <w:rsid w:val="003660CE"/>
    <w:rsid w:val="003C254B"/>
    <w:rsid w:val="00414745"/>
    <w:rsid w:val="004F6167"/>
    <w:rsid w:val="006B06E2"/>
    <w:rsid w:val="00846C95"/>
    <w:rsid w:val="00AE56C9"/>
    <w:rsid w:val="00D03FBA"/>
    <w:rsid w:val="00E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C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6C95"/>
  </w:style>
  <w:style w:type="paragraph" w:styleId="a4">
    <w:name w:val="Balloon Text"/>
    <w:basedOn w:val="a"/>
    <w:link w:val="a5"/>
    <w:uiPriority w:val="99"/>
    <w:semiHidden/>
    <w:unhideWhenUsed/>
    <w:rsid w:val="0041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C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6C95"/>
  </w:style>
  <w:style w:type="paragraph" w:styleId="a4">
    <w:name w:val="Balloon Text"/>
    <w:basedOn w:val="a"/>
    <w:link w:val="a5"/>
    <w:uiPriority w:val="99"/>
    <w:semiHidden/>
    <w:unhideWhenUsed/>
    <w:rsid w:val="0041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4257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997072585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339702218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2030715918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553733180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339820614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369645138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</w:divsChild>
    </w:div>
    <w:div w:id="1046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vitiedetei.info/zdorove-rebenka/skolko-mozhno-rebenku-smotret-televiz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2019-01-17T17:10:00Z</cp:lastPrinted>
  <dcterms:created xsi:type="dcterms:W3CDTF">2019-01-17T17:13:00Z</dcterms:created>
  <dcterms:modified xsi:type="dcterms:W3CDTF">2019-01-17T17:13:00Z</dcterms:modified>
</cp:coreProperties>
</file>